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8"/>
          <w:szCs w:val="28"/>
        </w:rPr>
      </w:pPr>
      <w:r w:rsidDel="00000000" w:rsidR="00000000" w:rsidRPr="00000000">
        <w:rPr>
          <w:b w:val="1"/>
          <w:sz w:val="24"/>
          <w:szCs w:val="24"/>
          <w:u w:val="single"/>
          <w:rtl w:val="0"/>
        </w:rPr>
        <w:t xml:space="preserve">Functieprofiel Allround </w:t>
      </w:r>
      <w:r w:rsidDel="00000000" w:rsidR="00000000" w:rsidRPr="00000000">
        <w:rPr>
          <w:b w:val="1"/>
          <w:sz w:val="24"/>
          <w:szCs w:val="24"/>
          <w:u w:val="single"/>
          <w:rtl w:val="0"/>
        </w:rPr>
        <w:t xml:space="preserve">Communicatie </w:t>
      </w:r>
      <w:r w:rsidDel="00000000" w:rsidR="00000000" w:rsidRPr="00000000">
        <w:rPr>
          <w:b w:val="1"/>
          <w:sz w:val="24"/>
          <w:szCs w:val="24"/>
          <w:u w:val="single"/>
          <w:rtl w:val="0"/>
        </w:rPr>
        <w:t xml:space="preserve">Vrijwilliger</w:t>
      </w:r>
      <w:r w:rsidDel="00000000" w:rsidR="00000000" w:rsidRPr="00000000">
        <w:rPr>
          <w:sz w:val="28"/>
          <w:szCs w:val="28"/>
          <w:rtl w:val="0"/>
        </w:rPr>
        <w:br w:type="textWrapping"/>
      </w:r>
    </w:p>
    <w:p w:rsidR="00000000" w:rsidDel="00000000" w:rsidP="00000000" w:rsidRDefault="00000000" w:rsidRPr="00000000" w14:paraId="00000002">
      <w:pPr>
        <w:spacing w:after="0" w:line="240" w:lineRule="auto"/>
        <w:rPr/>
      </w:pPr>
      <w:r w:rsidDel="00000000" w:rsidR="00000000" w:rsidRPr="00000000">
        <w:rPr>
          <w:rtl w:val="0"/>
        </w:rPr>
        <w:t xml:space="preserve">De vrijwilliger die we zoeken ondersteunt de Marketing &amp; Communicatie coördinator op inhoudelijk gebied. Het bewaken van de huisstijl, het opmaken en versturen van de nieuwsbrieven en bijspringen op plekken waar het nodig is (bijvoorbeeld social media, website, teksten schrijven en eventuele projecten).</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t xml:space="preserve">We zoeken iemand met hands-on communicatie ervaring die het leuk vindt om op alle vlakken mee te werken, snel kan schakelen en wil bijspringen waar nodig.</w:t>
      </w: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b w:val="1"/>
          <w:rtl w:val="0"/>
        </w:rPr>
        <w:t xml:space="preserve">Doel</w:t>
      </w:r>
    </w:p>
    <w:p w:rsidR="00000000" w:rsidDel="00000000" w:rsidP="00000000" w:rsidRDefault="00000000" w:rsidRPr="00000000" w14:paraId="00000006">
      <w:pPr>
        <w:spacing w:after="0" w:line="240" w:lineRule="auto"/>
        <w:rPr/>
      </w:pPr>
      <w:r w:rsidDel="00000000" w:rsidR="00000000" w:rsidRPr="00000000">
        <w:rPr>
          <w:rtl w:val="0"/>
        </w:rPr>
        <w:t xml:space="preserve">Ondersteunen Marketing &amp; Communicatiecoördinator en zorgdragen voor de continuïteit van de geplande communicatiewerkzaamheden.</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Positie in de organisatie</w:t>
      </w:r>
    </w:p>
    <w:p w:rsidR="00000000" w:rsidDel="00000000" w:rsidP="00000000" w:rsidRDefault="00000000" w:rsidRPr="00000000" w14:paraId="00000009">
      <w:pPr>
        <w:spacing w:after="0" w:line="240" w:lineRule="auto"/>
        <w:rPr/>
      </w:pPr>
      <w:r w:rsidDel="00000000" w:rsidR="00000000" w:rsidRPr="00000000">
        <w:rPr>
          <w:rtl w:val="0"/>
        </w:rPr>
        <w:t xml:space="preserve">Rapporteert aan: </w:t>
        <w:tab/>
        <w:t xml:space="preserve">Marketing &amp; Communicatiecoördinator</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Taken en verantwoordelijkheden</w:t>
      </w:r>
    </w:p>
    <w:p w:rsidR="00000000" w:rsidDel="00000000" w:rsidP="00000000" w:rsidRDefault="00000000" w:rsidRPr="00000000" w14:paraId="0000000C">
      <w:pPr>
        <w:numPr>
          <w:ilvl w:val="0"/>
          <w:numId w:val="1"/>
        </w:numPr>
        <w:spacing w:after="0" w:afterAutospacing="0"/>
        <w:ind w:left="720" w:hanging="360"/>
        <w:rPr>
          <w:rFonts w:ascii="Calibri" w:cs="Calibri" w:eastAsia="Calibri" w:hAnsi="Calibri"/>
        </w:rPr>
      </w:pPr>
      <w:r w:rsidDel="00000000" w:rsidR="00000000" w:rsidRPr="00000000">
        <w:rPr>
          <w:rtl w:val="0"/>
        </w:rPr>
        <w:t xml:space="preserve">Verzorgen van </w:t>
      </w:r>
      <w:r w:rsidDel="00000000" w:rsidR="00000000" w:rsidRPr="00000000">
        <w:rPr>
          <w:rtl w:val="0"/>
        </w:rPr>
        <w:t xml:space="preserve">interne</w:t>
      </w:r>
      <w:r w:rsidDel="00000000" w:rsidR="00000000" w:rsidRPr="00000000">
        <w:rPr>
          <w:rtl w:val="0"/>
        </w:rPr>
        <w:t xml:space="preserve">, algemene en donateurs nieuwsbrieven</w:t>
      </w:r>
    </w:p>
    <w:p w:rsidR="00000000" w:rsidDel="00000000" w:rsidP="00000000" w:rsidRDefault="00000000" w:rsidRPr="00000000" w14:paraId="0000000D">
      <w:pPr>
        <w:numPr>
          <w:ilvl w:val="0"/>
          <w:numId w:val="1"/>
        </w:numPr>
        <w:spacing w:after="0" w:afterAutospacing="0"/>
        <w:ind w:left="720" w:hanging="360"/>
        <w:rPr>
          <w:rFonts w:ascii="Calibri" w:cs="Calibri" w:eastAsia="Calibri" w:hAnsi="Calibri"/>
        </w:rPr>
      </w:pPr>
      <w:r w:rsidDel="00000000" w:rsidR="00000000" w:rsidRPr="00000000">
        <w:rPr>
          <w:rtl w:val="0"/>
        </w:rPr>
        <w:t xml:space="preserve">Ondersteunen bij communicatie rondom evenementen</w:t>
      </w:r>
    </w:p>
    <w:p w:rsidR="00000000" w:rsidDel="00000000" w:rsidP="00000000" w:rsidRDefault="00000000" w:rsidRPr="00000000" w14:paraId="0000000E">
      <w:pPr>
        <w:numPr>
          <w:ilvl w:val="0"/>
          <w:numId w:val="1"/>
        </w:numPr>
        <w:spacing w:after="0" w:afterAutospacing="0"/>
        <w:ind w:left="720" w:hanging="360"/>
        <w:rPr>
          <w:u w:val="none"/>
        </w:rPr>
      </w:pPr>
      <w:r w:rsidDel="00000000" w:rsidR="00000000" w:rsidRPr="00000000">
        <w:rPr>
          <w:rtl w:val="0"/>
        </w:rPr>
        <w:t xml:space="preserve">Websitebeheer</w:t>
      </w:r>
    </w:p>
    <w:p w:rsidR="00000000" w:rsidDel="00000000" w:rsidP="00000000" w:rsidRDefault="00000000" w:rsidRPr="00000000" w14:paraId="0000000F">
      <w:pPr>
        <w:numPr>
          <w:ilvl w:val="0"/>
          <w:numId w:val="1"/>
        </w:numPr>
        <w:spacing w:after="0" w:afterAutospacing="0"/>
        <w:ind w:left="720" w:hanging="360"/>
        <w:rPr>
          <w:u w:val="none"/>
        </w:rPr>
      </w:pPr>
      <w:r w:rsidDel="00000000" w:rsidR="00000000" w:rsidRPr="00000000">
        <w:rPr>
          <w:rtl w:val="0"/>
        </w:rPr>
        <w:t xml:space="preserve">Afhandelen MC-mailbox</w:t>
      </w:r>
    </w:p>
    <w:p w:rsidR="00000000" w:rsidDel="00000000" w:rsidP="00000000" w:rsidRDefault="00000000" w:rsidRPr="00000000" w14:paraId="00000010">
      <w:pPr>
        <w:numPr>
          <w:ilvl w:val="0"/>
          <w:numId w:val="1"/>
        </w:numPr>
        <w:spacing w:after="0" w:afterAutospacing="0"/>
        <w:ind w:left="720" w:hanging="360"/>
        <w:rPr>
          <w:rFonts w:ascii="Calibri" w:cs="Calibri" w:eastAsia="Calibri" w:hAnsi="Calibri"/>
        </w:rPr>
      </w:pPr>
      <w:r w:rsidDel="00000000" w:rsidR="00000000" w:rsidRPr="00000000">
        <w:rPr>
          <w:rtl w:val="0"/>
        </w:rPr>
        <w:t xml:space="preserve">Bewaken van huisstijl </w:t>
      </w:r>
    </w:p>
    <w:p w:rsidR="00000000" w:rsidDel="00000000" w:rsidP="00000000" w:rsidRDefault="00000000" w:rsidRPr="00000000" w14:paraId="00000011">
      <w:pPr>
        <w:numPr>
          <w:ilvl w:val="0"/>
          <w:numId w:val="1"/>
        </w:numPr>
        <w:ind w:left="720" w:hanging="360"/>
        <w:rPr>
          <w:rFonts w:ascii="Calibri" w:cs="Calibri" w:eastAsia="Calibri" w:hAnsi="Calibri"/>
        </w:rPr>
      </w:pPr>
      <w:r w:rsidDel="00000000" w:rsidR="00000000" w:rsidRPr="00000000">
        <w:rPr>
          <w:rtl w:val="0"/>
        </w:rPr>
        <w:t xml:space="preserve">Allerhande communicatiewerkzaamheden</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b w:val="1"/>
        </w:rPr>
      </w:pPr>
      <w:r w:rsidDel="00000000" w:rsidR="00000000" w:rsidRPr="00000000">
        <w:rPr>
          <w:b w:val="1"/>
          <w:rtl w:val="0"/>
        </w:rPr>
        <w:t xml:space="preserve">Competenties</w:t>
      </w:r>
    </w:p>
    <w:p w:rsidR="00000000" w:rsidDel="00000000" w:rsidP="00000000" w:rsidRDefault="00000000" w:rsidRPr="00000000" w14:paraId="00000014">
      <w:pPr>
        <w:numPr>
          <w:ilvl w:val="0"/>
          <w:numId w:val="2"/>
        </w:numPr>
        <w:spacing w:after="0" w:afterAutospacing="0"/>
        <w:ind w:left="720" w:hanging="360"/>
        <w:rPr>
          <w:u w:val="none"/>
        </w:rPr>
      </w:pPr>
      <w:r w:rsidDel="00000000" w:rsidR="00000000" w:rsidRPr="00000000">
        <w:rPr>
          <w:rtl w:val="0"/>
        </w:rPr>
        <w:t xml:space="preserve">Creatief schrijven</w:t>
      </w:r>
      <w:r w:rsidDel="00000000" w:rsidR="00000000" w:rsidRPr="00000000">
        <w:rPr>
          <w:rtl w:val="0"/>
        </w:rPr>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Ervaring met websitebeheer, social media en nieuwsbrieven </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Liefst ervaring of achtergrond op het gebied van Marketing &amp; Communicatie</w:t>
      </w:r>
    </w:p>
    <w:p w:rsidR="00000000" w:rsidDel="00000000" w:rsidP="00000000" w:rsidRDefault="00000000" w:rsidRPr="00000000" w14:paraId="00000017">
      <w:pPr>
        <w:numPr>
          <w:ilvl w:val="0"/>
          <w:numId w:val="2"/>
        </w:numPr>
        <w:spacing w:after="0" w:line="240" w:lineRule="auto"/>
        <w:ind w:left="720" w:hanging="360"/>
      </w:pPr>
      <w:r w:rsidDel="00000000" w:rsidR="00000000" w:rsidRPr="00000000">
        <w:rPr>
          <w:rtl w:val="0"/>
        </w:rPr>
        <w:t xml:space="preserve">Proactief</w:t>
      </w:r>
    </w:p>
    <w:p w:rsidR="00000000" w:rsidDel="00000000" w:rsidP="00000000" w:rsidRDefault="00000000" w:rsidRPr="00000000" w14:paraId="00000018">
      <w:pPr>
        <w:numPr>
          <w:ilvl w:val="0"/>
          <w:numId w:val="2"/>
        </w:numPr>
        <w:spacing w:after="0" w:line="240" w:lineRule="auto"/>
        <w:ind w:left="720" w:hanging="360"/>
        <w:rPr>
          <w:u w:val="none"/>
        </w:rPr>
      </w:pPr>
      <w:r w:rsidDel="00000000" w:rsidR="00000000" w:rsidRPr="00000000">
        <w:rPr>
          <w:rtl w:val="0"/>
        </w:rPr>
        <w:t xml:space="preserve">Veelzijdig</w:t>
      </w:r>
    </w:p>
    <w:p w:rsidR="00000000" w:rsidDel="00000000" w:rsidP="00000000" w:rsidRDefault="00000000" w:rsidRPr="00000000" w14:paraId="00000019">
      <w:pPr>
        <w:numPr>
          <w:ilvl w:val="0"/>
          <w:numId w:val="2"/>
        </w:numPr>
        <w:spacing w:after="0" w:line="240" w:lineRule="auto"/>
        <w:ind w:left="720" w:hanging="360"/>
        <w:rPr>
          <w:u w:val="none"/>
        </w:rPr>
      </w:pPr>
      <w:r w:rsidDel="00000000" w:rsidR="00000000" w:rsidRPr="00000000">
        <w:rPr>
          <w:rtl w:val="0"/>
        </w:rPr>
        <w:t xml:space="preserve">Leergierig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96506" cy="129775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6506" cy="1297751"/>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1E2400"/>
    <w:pPr>
      <w:spacing w:after="160" w:line="259" w:lineRule="auto"/>
    </w:pPr>
    <w:rPr>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1E2400"/>
    <w:pPr>
      <w:ind w:left="720"/>
      <w:contextualSpacing w:val="1"/>
    </w:pPr>
  </w:style>
  <w:style w:type="character" w:styleId="Verwijzingopmerking">
    <w:name w:val="annotation reference"/>
    <w:basedOn w:val="Standaardalinea-lettertype"/>
    <w:uiPriority w:val="99"/>
    <w:semiHidden w:val="1"/>
    <w:unhideWhenUsed w:val="1"/>
    <w:rsid w:val="001E2400"/>
    <w:rPr>
      <w:sz w:val="16"/>
      <w:szCs w:val="16"/>
    </w:rPr>
  </w:style>
  <w:style w:type="paragraph" w:styleId="Tekstopmerking">
    <w:name w:val="annotation text"/>
    <w:basedOn w:val="Standaard"/>
    <w:link w:val="TekstopmerkingChar"/>
    <w:uiPriority w:val="99"/>
    <w:semiHidden w:val="1"/>
    <w:unhideWhenUsed w:val="1"/>
    <w:rsid w:val="001E2400"/>
    <w:pPr>
      <w:spacing w:after="200" w:line="240" w:lineRule="auto"/>
    </w:pPr>
    <w:rPr>
      <w:sz w:val="20"/>
      <w:szCs w:val="20"/>
    </w:rPr>
  </w:style>
  <w:style w:type="character" w:styleId="TekstopmerkingChar" w:customStyle="1">
    <w:name w:val="Tekst opmerking Char"/>
    <w:basedOn w:val="Standaardalinea-lettertype"/>
    <w:link w:val="Tekstopmerking"/>
    <w:uiPriority w:val="99"/>
    <w:semiHidden w:val="1"/>
    <w:rsid w:val="001E2400"/>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8F276C"/>
    <w:pPr>
      <w:spacing w:after="160"/>
    </w:pPr>
    <w:rPr>
      <w:b w:val="1"/>
      <w:bCs w:val="1"/>
    </w:rPr>
  </w:style>
  <w:style w:type="character" w:styleId="OnderwerpvanopmerkingChar" w:customStyle="1">
    <w:name w:val="Onderwerp van opmerking Char"/>
    <w:basedOn w:val="TekstopmerkingChar"/>
    <w:link w:val="Onderwerpvanopmerking"/>
    <w:uiPriority w:val="99"/>
    <w:semiHidden w:val="1"/>
    <w:rsid w:val="008F276C"/>
    <w:rPr>
      <w:b w:val="1"/>
      <w:bCs w:val="1"/>
      <w:sz w:val="20"/>
      <w:szCs w:val="20"/>
    </w:rPr>
  </w:style>
  <w:style w:type="paragraph" w:styleId="Ballontekst">
    <w:name w:val="Balloon Text"/>
    <w:basedOn w:val="Standaard"/>
    <w:link w:val="BallontekstChar"/>
    <w:uiPriority w:val="99"/>
    <w:semiHidden w:val="1"/>
    <w:unhideWhenUsed w:val="1"/>
    <w:rsid w:val="008F276C"/>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8F276C"/>
    <w:rPr>
      <w:rFonts w:ascii="Segoe UI" w:cs="Segoe UI" w:hAnsi="Segoe UI"/>
      <w:sz w:val="18"/>
      <w:szCs w:val="18"/>
    </w:rPr>
  </w:style>
  <w:style w:type="paragraph" w:styleId="Revisie">
    <w:name w:val="Revision"/>
    <w:hidden w:val="1"/>
    <w:uiPriority w:val="99"/>
    <w:semiHidden w:val="1"/>
    <w:rsid w:val="00E86ADD"/>
    <w:rPr>
      <w:sz w:val="22"/>
      <w:szCs w:val="22"/>
    </w:rPr>
  </w:style>
  <w:style w:type="paragraph" w:styleId="Koptekst">
    <w:name w:val="header"/>
    <w:basedOn w:val="Standaard"/>
    <w:link w:val="KoptekstChar"/>
    <w:uiPriority w:val="99"/>
    <w:unhideWhenUsed w:val="1"/>
    <w:rsid w:val="00771FC6"/>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771FC6"/>
    <w:rPr>
      <w:sz w:val="22"/>
      <w:szCs w:val="22"/>
    </w:rPr>
  </w:style>
  <w:style w:type="paragraph" w:styleId="Voettekst">
    <w:name w:val="footer"/>
    <w:basedOn w:val="Standaard"/>
    <w:link w:val="VoettekstChar"/>
    <w:uiPriority w:val="99"/>
    <w:unhideWhenUsed w:val="1"/>
    <w:rsid w:val="00771FC6"/>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771FC6"/>
    <w:rPr>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rHOcVMkshXpvjmd21t8CTti4uA==">AMUW2mWJdd4tshxIoq12MCCWsuLJIBlaO3TiHS76wOyKV76KQ9DjUVbRJKOEBHkEIpjc3XvHqvLgCrKsyeipDjSs6cxvQ6ekM0Ty9lTQlnmoCqnlfBCC8RLkJWP+xE5fsdiuJpETXmZYRsDn5wyIXoI2Kj1w6UJngS+1cF5y4I9rFOlWctCC9GovD+Qc0Em3DPBTFeYLxoMLaEykw+b5QXShrQEGU5/3ICufr9he6l3kySTjOxKzcDMn+ThEJzt0tNG8SG2EHfSqGAbUMuVbBYQ4oBKjwXXVW/nZdEcPNjPHE7Nncki8HiJTMN27FOnrB30ttJUFZwo95vVvf3cz6gzHO7Zql8znvTFdTgfh7HkCuMH6BF2n92vemOhASJcG22HcE1B/tvIsKIsTATfVsH7GbDVM5Ia/V8T0/FPo5b2L9bydTpcBE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2019-08-03T15:01:00Z</dcterms:created>
  <dc:creator>Kim Werensteijn</dc:creator>
</cp:coreProperties>
</file>